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70" w:type="dxa"/>
        <w:tblInd w:w="-5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"/>
        <w:gridCol w:w="1209"/>
        <w:gridCol w:w="2387"/>
        <w:gridCol w:w="2948"/>
        <w:gridCol w:w="1030"/>
        <w:gridCol w:w="723"/>
        <w:gridCol w:w="1104"/>
        <w:gridCol w:w="702"/>
        <w:gridCol w:w="985"/>
        <w:gridCol w:w="711"/>
        <w:gridCol w:w="1369"/>
        <w:gridCol w:w="561"/>
        <w:gridCol w:w="843"/>
        <w:gridCol w:w="160"/>
      </w:tblGrid>
      <w:tr w:rsidR="003075A4">
        <w:trPr>
          <w:trHeight w:val="831"/>
        </w:trPr>
        <w:tc>
          <w:tcPr>
            <w:tcW w:w="15070" w:type="dxa"/>
            <w:gridSpan w:val="1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GÜMÜŞHANE ÜNİVERSİTESİ ŞİRAN MUSTAFA BEYAZ MESLEK YÜKSEKOKULU </w:t>
            </w:r>
          </w:p>
          <w:p w:rsidR="003075A4" w:rsidRDefault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TIBBİ HİZMETLER VE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TEKNİKLER  BÖLÜMÜ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 TIBBİ LABORATUVAR PROGRAMI 2026-2027 GÜZ DÖNEMİ 1. SINIF SINAV TAKVİMİ</w:t>
            </w:r>
          </w:p>
        </w:tc>
      </w:tr>
      <w:tr w:rsidR="003075A4" w:rsidTr="00FC6F11">
        <w:trPr>
          <w:trHeight w:val="422"/>
        </w:trPr>
        <w:tc>
          <w:tcPr>
            <w:tcW w:w="33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 1.SINIF </w:t>
            </w: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Ders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  <w:t>Kodu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Dersin Adı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Öğretim Elemanı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Ara Sınav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Mazeret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  <w:t>Sınavı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Dönem Sonu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  <w:t>Sınavı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Bütünleme Sınavı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Sınav Salonları</w:t>
            </w:r>
          </w:p>
        </w:tc>
        <w:tc>
          <w:tcPr>
            <w:tcW w:w="160" w:type="dxa"/>
          </w:tcPr>
          <w:p w:rsidR="003075A4" w:rsidRDefault="003075A4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360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101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TIBBİ MİKROBİYOLOJİ-1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Öğr. Gör. Esra MESCİ</w:t>
            </w:r>
            <w:r>
              <w:rPr>
                <w:sz w:val="18"/>
                <w:szCs w:val="18"/>
              </w:rPr>
              <w:t xml:space="preserve">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09.11.2026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28.12.2026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04.01.2027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25.01.2027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594C45">
        <w:trPr>
          <w:trHeight w:val="360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105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ANATOMİ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</w:t>
            </w:r>
            <w:r>
              <w:rPr>
                <w:sz w:val="18"/>
                <w:szCs w:val="18"/>
              </w:rPr>
              <w:t>. Gör. Sinan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29.12.2026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08.01.2027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26.01.2027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AE2BFF">
        <w:trPr>
          <w:trHeight w:val="266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 xml:space="preserve">DGR 101 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 xml:space="preserve">DEĞERLERİMİZ 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 xml:space="preserve">Dr. Öğr. Üyesi Duygu KÜÇÜK AĞAÇ 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30.12.2026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15:00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05.01.2027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27.01.2027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66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>TLT 103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>GENEL BİYOKİMYA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E41B88">
              <w:rPr>
                <w:sz w:val="18"/>
                <w:szCs w:val="18"/>
              </w:rPr>
              <w:t xml:space="preserve">H. Ender GÜRMERİÇ  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29.12.2026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06.01.2027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27.01.2027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AE2BFF">
        <w:trPr>
          <w:trHeight w:val="266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 xml:space="preserve">YDB 117 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proofErr w:type="gramStart"/>
            <w:r w:rsidRPr="00E41B88">
              <w:rPr>
                <w:sz w:val="18"/>
                <w:szCs w:val="18"/>
              </w:rPr>
              <w:t>İNGİLİZCE -</w:t>
            </w:r>
            <w:proofErr w:type="gramEnd"/>
            <w:r w:rsidRPr="00E41B88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 xml:space="preserve">H. Ender GÜRMERİÇ  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09:00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30.12.2026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09:00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07.01.2027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09:00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28.01.2027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09:00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AC4664">
        <w:trPr>
          <w:trHeight w:val="270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20"/>
                <w:szCs w:val="20"/>
              </w:rPr>
            </w:pPr>
            <w:r w:rsidRPr="00E41B88">
              <w:rPr>
                <w:sz w:val="20"/>
                <w:szCs w:val="20"/>
              </w:rPr>
              <w:t xml:space="preserve">AITB191 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 xml:space="preserve">ATATÜRK İLKE. VE İNK. TAR.- I 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proofErr w:type="spellStart"/>
            <w:r w:rsidRPr="00E41B88">
              <w:rPr>
                <w:sz w:val="18"/>
                <w:szCs w:val="18"/>
              </w:rPr>
              <w:t>Ücr</w:t>
            </w:r>
            <w:proofErr w:type="spellEnd"/>
            <w:r w:rsidRPr="00E41B88">
              <w:rPr>
                <w:sz w:val="18"/>
                <w:szCs w:val="18"/>
              </w:rPr>
              <w:t>. Öğr. Gör. Ülkü Zülal UYANIK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30.12.2026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07.01.2027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E41B88" w:rsidRDefault="00E41B88" w:rsidP="00E41B88">
            <w:pPr>
              <w:jc w:val="center"/>
            </w:pPr>
            <w:r w:rsidRPr="00E0610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28.01.2027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AC4664">
        <w:trPr>
          <w:trHeight w:val="288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20"/>
                <w:szCs w:val="20"/>
              </w:rPr>
            </w:pPr>
            <w:r w:rsidRPr="00E41B88">
              <w:rPr>
                <w:sz w:val="20"/>
                <w:szCs w:val="20"/>
              </w:rPr>
              <w:t xml:space="preserve">TDB 101 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20"/>
                <w:szCs w:val="20"/>
              </w:rPr>
            </w:pPr>
            <w:r w:rsidRPr="00E41B88">
              <w:rPr>
                <w:sz w:val="20"/>
                <w:szCs w:val="20"/>
              </w:rPr>
              <w:t xml:space="preserve">TÜRK DİLİ- I 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20"/>
                <w:szCs w:val="20"/>
              </w:rPr>
            </w:pPr>
            <w:r w:rsidRPr="00E41B88">
              <w:rPr>
                <w:sz w:val="20"/>
                <w:szCs w:val="20"/>
              </w:rPr>
              <w:t>Dr. Öğr. Üyesi Yakup TOPAL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30.12.2026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07.01.2027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pPr>
              <w:jc w:val="center"/>
            </w:pPr>
            <w:r w:rsidRPr="00E0610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28.01.2027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ED1605">
        <w:trPr>
          <w:trHeight w:val="264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109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trike/>
                <w:color w:val="FF0000"/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TIBBİ TERMİNOLOJİ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0F104C">
              <w:rPr>
                <w:sz w:val="18"/>
                <w:szCs w:val="18"/>
              </w:rPr>
              <w:t>Öğr</w:t>
            </w:r>
            <w:r>
              <w:rPr>
                <w:sz w:val="18"/>
                <w:szCs w:val="18"/>
              </w:rPr>
              <w:t>. Gör. Sinan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31.12.2026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29.01.2027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4309C">
        <w:trPr>
          <w:trHeight w:val="268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>TLT 107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>LABORATUVAR ALETLERİ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  <w:r w:rsidRPr="00E41B88">
              <w:rPr>
                <w:sz w:val="18"/>
                <w:szCs w:val="18"/>
              </w:rPr>
              <w:t>Öğr. Gör. Hüseyin ÇELİK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31.12.2026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29.01.2027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E28BA">
        <w:trPr>
          <w:trHeight w:val="286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Pr="00E41B88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62"/>
        </w:trPr>
        <w:tc>
          <w:tcPr>
            <w:tcW w:w="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62"/>
        </w:trPr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62"/>
        </w:trPr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62"/>
        </w:trPr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3075A4" w:rsidTr="00FC6F11">
        <w:trPr>
          <w:trHeight w:val="262"/>
        </w:trPr>
        <w:tc>
          <w:tcPr>
            <w:tcW w:w="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3075A4" w:rsidRDefault="00307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3075A4" w:rsidRDefault="003075A4">
            <w:pPr>
              <w:spacing w:after="0" w:line="0" w:lineRule="atLeast"/>
              <w:rPr>
                <w:sz w:val="2"/>
              </w:rPr>
            </w:pPr>
          </w:p>
        </w:tc>
      </w:tr>
      <w:tr w:rsidR="003075A4">
        <w:trPr>
          <w:trHeight w:val="745"/>
        </w:trPr>
        <w:tc>
          <w:tcPr>
            <w:tcW w:w="15070" w:type="dxa"/>
            <w:gridSpan w:val="14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GÜMÜŞHANE ÜNİVERSİTESİ ŞİRAN MUSTAFA BEYAZ MESLEK YÜKSEKOKULU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</w:r>
            <w:r w:rsidR="00E41B8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TIBBİ HİZMETLER VE TEKNİKLER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BÖLÜMÜ </w:t>
            </w:r>
            <w:r w:rsidR="00E41B8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TIBBİ LABORATUVAR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PROGRAMI 2026-2027 GÜZ DÖNEMİ 2. SINIF SINAV TAKVİMİ</w:t>
            </w:r>
          </w:p>
        </w:tc>
      </w:tr>
      <w:tr w:rsidR="003075A4" w:rsidTr="00FC6F11">
        <w:trPr>
          <w:trHeight w:val="529"/>
        </w:trPr>
        <w:tc>
          <w:tcPr>
            <w:tcW w:w="338" w:type="dxa"/>
            <w:vMerge w:val="restart"/>
            <w:tcBorders>
              <w:left w:val="single" w:sz="4" w:space="0" w:color="000000"/>
              <w:bottom w:val="single" w:sz="8" w:space="0" w:color="000000"/>
            </w:tcBorders>
            <w:textDirection w:val="btLr"/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lastRenderedPageBreak/>
              <w:t xml:space="preserve"> 2.SINIF </w:t>
            </w: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Ders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  <w:t>Kodu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Dersin Adı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Öğretim Elemanı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Ara Sınav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Mazeret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  <w:t>Sınavı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 xml:space="preserve">Dönem Sonu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br/>
              <w:t>Sınavı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Bütünleme Sınavı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Saat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3075A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  <w:t>Sınav Salonları</w:t>
            </w:r>
          </w:p>
        </w:tc>
        <w:tc>
          <w:tcPr>
            <w:tcW w:w="160" w:type="dxa"/>
          </w:tcPr>
          <w:p w:rsidR="003075A4" w:rsidRDefault="003075A4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314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201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TEMEL LABORATUVAR UYGULAMALARI- I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Öğr. Gör. Zeynep DEMİR İMAMOĞLU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09.11.2026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30.12.2026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04.01.2027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25.01.2027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314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203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KLİNİK BİYOKİMYA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Öğr. Gör. Zeynep DEMİR İMAMOĞLU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09.11.2026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30.12.2026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05.01.2027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25.01.2027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314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205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İMMÜNOLOJİK YÖNTEMLER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</w:t>
            </w:r>
            <w:r>
              <w:rPr>
                <w:sz w:val="18"/>
                <w:szCs w:val="18"/>
              </w:rPr>
              <w:t>. Gör. Sinan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10.11.2026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28.12.2026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06.01.2027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26.01.2027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314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E41B88" w:rsidRDefault="00E41B88" w:rsidP="00E41B88">
            <w:pPr>
              <w:rPr>
                <w:sz w:val="20"/>
                <w:szCs w:val="20"/>
              </w:rPr>
            </w:pPr>
            <w:r w:rsidRPr="00E41B88">
              <w:rPr>
                <w:sz w:val="20"/>
                <w:szCs w:val="20"/>
              </w:rPr>
              <w:t>TLTSEC209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ARAŞTIRMA YÖNTEM VE TEKNİKLERİ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C6436">
              <w:rPr>
                <w:bCs/>
                <w:sz w:val="18"/>
                <w:szCs w:val="18"/>
              </w:rPr>
              <w:t>Dr. Öğr. Üye. Serap BERKTAŞ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29.12.2026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07.01.2027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27.01.2027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262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TLTSEC 213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BAKTERİYOLOJİK TANI YÖNTEMLERİ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Öğr. Gör. Esra MESCİ</w:t>
            </w:r>
            <w:r>
              <w:rPr>
                <w:sz w:val="18"/>
                <w:szCs w:val="18"/>
              </w:rPr>
              <w:t xml:space="preserve">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28.12.2026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08.01.2027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27.01.2027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280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 207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PARAZİTOLOJİ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Öğr. Gör. Esra MESCİ</w:t>
            </w:r>
            <w:r>
              <w:rPr>
                <w:sz w:val="18"/>
                <w:szCs w:val="18"/>
              </w:rPr>
              <w:t xml:space="preserve">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29.12.2026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28.01.2027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280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TLTSEC 205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ÇEVRE SAĞLIĞI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C6436">
              <w:rPr>
                <w:sz w:val="18"/>
                <w:szCs w:val="18"/>
              </w:rPr>
              <w:t>Dr. Öğr. Üye. Arda AKDOĞAN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31.12.2026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29.01.2027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4D2F80">
        <w:trPr>
          <w:trHeight w:val="270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TLTSEC 207</w:t>
            </w: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contextualSpacing/>
              <w:rPr>
                <w:sz w:val="18"/>
                <w:szCs w:val="18"/>
              </w:rPr>
            </w:pPr>
            <w:r w:rsidRPr="000F104C">
              <w:rPr>
                <w:sz w:val="18"/>
                <w:szCs w:val="18"/>
              </w:rPr>
              <w:t>LABORATUAR GÜVENLİĞİ</w:t>
            </w: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 w:rsidRPr="000F104C">
              <w:rPr>
                <w:sz w:val="18"/>
                <w:szCs w:val="18"/>
              </w:rPr>
              <w:t>Öğr</w:t>
            </w:r>
            <w:r>
              <w:rPr>
                <w:sz w:val="18"/>
                <w:szCs w:val="18"/>
              </w:rPr>
              <w:t>. Gör. Sinan DİNDAR</w:t>
            </w: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</w:t>
            </w:r>
            <w:r w:rsidR="002557CD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.11.2026</w:t>
            </w: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31.12.2026</w:t>
            </w: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13.01.2027</w:t>
            </w: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 w:rsidR="00E41B88" w:rsidRDefault="00E41B88" w:rsidP="00E41B88">
            <w:r w:rsidRPr="003527E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12:00</w:t>
            </w: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29.01.2027</w:t>
            </w: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  <w:t>16:00</w:t>
            </w: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  <w:t>201</w:t>
            </w: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74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80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70"/>
        </w:trPr>
        <w:tc>
          <w:tcPr>
            <w:tcW w:w="338" w:type="dxa"/>
            <w:vMerge/>
            <w:tcBorders>
              <w:lef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  <w:tr w:rsidR="00E41B88" w:rsidTr="00FC6F11">
        <w:trPr>
          <w:trHeight w:val="274"/>
        </w:trPr>
        <w:tc>
          <w:tcPr>
            <w:tcW w:w="338" w:type="dxa"/>
            <w:vMerge/>
            <w:tcBorders>
              <w:left w:val="single" w:sz="4" w:space="0" w:color="000000"/>
              <w:bottom w:val="single" w:sz="8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209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rPr>
                <w:sz w:val="18"/>
                <w:szCs w:val="18"/>
              </w:rPr>
            </w:pPr>
          </w:p>
        </w:tc>
        <w:tc>
          <w:tcPr>
            <w:tcW w:w="2387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E41B88" w:rsidRPr="000F104C" w:rsidRDefault="00E41B88" w:rsidP="00E41B88">
            <w:pPr>
              <w:contextualSpacing/>
              <w:rPr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8" w:space="0" w:color="000000"/>
              <w:right w:val="single" w:sz="4" w:space="0" w:color="000000"/>
            </w:tcBorders>
            <w:vAlign w:val="center"/>
          </w:tcPr>
          <w:p w:rsidR="00E41B88" w:rsidRDefault="00E41B88" w:rsidP="00E41B8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030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23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104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02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985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711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369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561" w:type="dxa"/>
            <w:tcBorders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E41B88" w:rsidRDefault="00E41B88" w:rsidP="00E41B8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843" w:type="dxa"/>
            <w:tcBorders>
              <w:bottom w:val="single" w:sz="8" w:space="0" w:color="000000"/>
              <w:right w:val="single" w:sz="4" w:space="0" w:color="000000"/>
            </w:tcBorders>
            <w:vAlign w:val="bottom"/>
          </w:tcPr>
          <w:p w:rsidR="00E41B88" w:rsidRDefault="00E41B88" w:rsidP="00E41B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tr-TR"/>
                <w14:ligatures w14:val="none"/>
              </w:rPr>
            </w:pPr>
          </w:p>
        </w:tc>
        <w:tc>
          <w:tcPr>
            <w:tcW w:w="160" w:type="dxa"/>
          </w:tcPr>
          <w:p w:rsidR="00E41B88" w:rsidRDefault="00E41B88" w:rsidP="00E41B88">
            <w:pPr>
              <w:spacing w:after="0" w:line="0" w:lineRule="atLeast"/>
              <w:rPr>
                <w:sz w:val="2"/>
              </w:rPr>
            </w:pPr>
          </w:p>
        </w:tc>
      </w:tr>
    </w:tbl>
    <w:p w:rsidR="003075A4" w:rsidRDefault="003075A4"/>
    <w:sectPr w:rsidR="003075A4">
      <w:pgSz w:w="16838" w:h="11906" w:orient="landscape"/>
      <w:pgMar w:top="1276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5A4"/>
    <w:rsid w:val="00193202"/>
    <w:rsid w:val="002557CD"/>
    <w:rsid w:val="003075A4"/>
    <w:rsid w:val="00392E40"/>
    <w:rsid w:val="00E41B88"/>
    <w:rsid w:val="00FC6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B207455"/>
  <w15:docId w15:val="{3BC22760-42EE-C14B-822E-5E56AC75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</w:style>
  <w:style w:type="paragraph" w:styleId="Balk1">
    <w:name w:val="heading 1"/>
    <w:basedOn w:val="Normal"/>
    <w:next w:val="Normal"/>
    <w:link w:val="Balk1Char"/>
    <w:uiPriority w:val="9"/>
    <w:qFormat/>
    <w:rsid w:val="00724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4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41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4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41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4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4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4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4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qFormat/>
    <w:rsid w:val="007241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qFormat/>
    <w:rsid w:val="007241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qFormat/>
    <w:rsid w:val="007241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sid w:val="0072410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sid w:val="0072410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sid w:val="0072410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qFormat/>
    <w:rsid w:val="0072410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qFormat/>
    <w:rsid w:val="0072410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qFormat/>
    <w:rsid w:val="0072410A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link w:val="KonuBal"/>
    <w:uiPriority w:val="10"/>
    <w:qFormat/>
    <w:rsid w:val="0072410A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qFormat/>
    <w:rsid w:val="00724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ntChar">
    <w:name w:val="Alıntı Char"/>
    <w:basedOn w:val="VarsaylanParagrafYazTipi"/>
    <w:link w:val="Alnt"/>
    <w:uiPriority w:val="29"/>
    <w:qFormat/>
    <w:rsid w:val="0072410A"/>
    <w:rPr>
      <w:i/>
      <w:iCs/>
      <w:color w:val="404040" w:themeColor="text1" w:themeTint="BF"/>
    </w:rPr>
  </w:style>
  <w:style w:type="character" w:styleId="GlVurgulama">
    <w:name w:val="Intense Emphasis"/>
    <w:basedOn w:val="VarsaylanParagrafYazTipi"/>
    <w:uiPriority w:val="21"/>
    <w:qFormat/>
    <w:rsid w:val="0072410A"/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qFormat/>
    <w:rsid w:val="0072410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410A"/>
    <w:rPr>
      <w:b/>
      <w:bCs/>
      <w:smallCaps/>
      <w:color w:val="0F4761" w:themeColor="accent1" w:themeShade="BF"/>
      <w:spacing w:val="5"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Lucida Sans"/>
    </w:rPr>
  </w:style>
  <w:style w:type="paragraph" w:styleId="KonuBal">
    <w:name w:val="Title"/>
    <w:basedOn w:val="Normal"/>
    <w:next w:val="Normal"/>
    <w:link w:val="KonuBalChar"/>
    <w:uiPriority w:val="10"/>
    <w:qFormat/>
    <w:rsid w:val="00724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4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410A"/>
    <w:pPr>
      <w:spacing w:before="160"/>
      <w:jc w:val="center"/>
    </w:pPr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410A"/>
    <w:pPr>
      <w:ind w:left="720"/>
      <w:contextualSpacing/>
    </w:pPr>
  </w:style>
  <w:style w:type="paragraph" w:styleId="GlAlnt">
    <w:name w:val="Intense Quote"/>
    <w:basedOn w:val="Normal"/>
    <w:next w:val="Normal"/>
    <w:link w:val="GlAlntChar"/>
    <w:uiPriority w:val="30"/>
    <w:qFormat/>
    <w:rsid w:val="007241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405</Words>
  <Characters>2601</Characters>
  <Application>Microsoft Office Word</Application>
  <DocSecurity>0</DocSecurity>
  <Lines>31</Lines>
  <Paragraphs>7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HUSEYIN GURMERIC</dc:creator>
  <dc:description/>
  <cp:lastModifiedBy>zeynep demir</cp:lastModifiedBy>
  <cp:revision>3</cp:revision>
  <cp:lastPrinted>2026-03-26T07:31:00Z</cp:lastPrinted>
  <dcterms:created xsi:type="dcterms:W3CDTF">2026-10-22T14:21:00Z</dcterms:created>
  <dcterms:modified xsi:type="dcterms:W3CDTF">2026-10-23T13:20:00Z</dcterms:modified>
  <dc:language>tr-TR</dc:language>
</cp:coreProperties>
</file>